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4F93DEB0" w:rsidR="00F862D6" w:rsidRPr="001A6F12" w:rsidRDefault="00E722ED" w:rsidP="0037111D">
            <w:pPr>
              <w:rPr>
                <w:szCs w:val="14"/>
              </w:rPr>
            </w:pPr>
            <w:r w:rsidRPr="00E722ED">
              <w:rPr>
                <w:szCs w:val="14"/>
              </w:rPr>
              <w:t>14394/2024-SŽ-SSV-Ú3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E67DFC" w:rsidRDefault="00F862D6" w:rsidP="0077673A">
            <w:pPr>
              <w:rPr>
                <w:szCs w:val="14"/>
              </w:rPr>
            </w:pPr>
            <w:r w:rsidRPr="00E67DFC">
              <w:rPr>
                <w:szCs w:val="14"/>
              </w:rPr>
              <w:t>Listů/příloh</w:t>
            </w:r>
          </w:p>
        </w:tc>
        <w:tc>
          <w:tcPr>
            <w:tcW w:w="2552" w:type="dxa"/>
          </w:tcPr>
          <w:p w14:paraId="1DC15FA1" w14:textId="162893A3" w:rsidR="00F862D6" w:rsidRPr="00E67DFC" w:rsidRDefault="00E67DFC" w:rsidP="00CC1E2B">
            <w:pPr>
              <w:rPr>
                <w:szCs w:val="14"/>
              </w:rPr>
            </w:pPr>
            <w:r w:rsidRPr="00E67DFC">
              <w:rPr>
                <w:szCs w:val="14"/>
              </w:rPr>
              <w:t>16/5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321CECF6" w:rsidR="00F862D6" w:rsidRPr="001A6F12" w:rsidRDefault="00E722ED" w:rsidP="00FE3455">
            <w:pPr>
              <w:rPr>
                <w:szCs w:val="14"/>
              </w:rPr>
            </w:pPr>
            <w:r>
              <w:rPr>
                <w:szCs w:val="14"/>
              </w:rPr>
              <w:t>Ing. Magdaléna Holá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38E23154" w:rsidR="009A7568" w:rsidRPr="001A6F12" w:rsidRDefault="00E722ED" w:rsidP="009A7568">
            <w:pPr>
              <w:rPr>
                <w:szCs w:val="14"/>
              </w:rPr>
            </w:pPr>
            <w:r>
              <w:rPr>
                <w:szCs w:val="14"/>
              </w:rPr>
              <w:t>+420 724 932 387</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0F08F02F" w:rsidR="009A7568" w:rsidRPr="001A6F12" w:rsidRDefault="00E722ED" w:rsidP="006104F6">
            <w:pPr>
              <w:rPr>
                <w:szCs w:val="14"/>
              </w:rPr>
            </w:pPr>
            <w:r>
              <w:rPr>
                <w:szCs w:val="14"/>
              </w:rPr>
              <w:t>HolaM@spravazeleznic.cz</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319D4771"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E67DFC">
              <w:rPr>
                <w:noProof/>
                <w:szCs w:val="14"/>
              </w:rPr>
              <w:t>17. prosince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60EF723B"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E722ED" w:rsidRPr="00E722ED">
        <w:rPr>
          <w:rFonts w:eastAsia="Times New Roman" w:cs="Arial"/>
          <w:b/>
          <w:bCs/>
          <w:color w:val="000000"/>
          <w:lang w:eastAsia="cs-CZ"/>
        </w:rPr>
        <w:t>Rekonstrukce mostu v km 133,610 na trati Retz - Kolín</w:t>
      </w:r>
      <w:r w:rsidRPr="001A6F12">
        <w:rPr>
          <w:rFonts w:eastAsia="Times New Roman" w:cs="Times New Roman"/>
          <w:b/>
          <w:lang w:eastAsia="cs-CZ"/>
        </w:rPr>
        <w:t>“</w:t>
      </w:r>
    </w:p>
    <w:p w14:paraId="777BDE51" w14:textId="3E803916"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E67DFC">
        <w:rPr>
          <w:rFonts w:eastAsia="Times New Roman" w:cs="Arial"/>
          <w:lang w:eastAsia="cs-CZ"/>
        </w:rPr>
        <w:t>61724233</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2"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lastRenderedPageBreak/>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75EDAF02"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E722ED">
        <w:rPr>
          <w:rFonts w:ascii="Verdana" w:eastAsia="Times New Roman" w:hAnsi="Verdana" w:cs="Times New Roman"/>
          <w:lang w:eastAsia="cs-CZ"/>
        </w:rPr>
        <w:t>Ing. Magdaléna Holá</w:t>
      </w:r>
      <w:r w:rsidRPr="007A2402">
        <w:rPr>
          <w:rFonts w:ascii="Verdana" w:eastAsia="Times New Roman" w:hAnsi="Verdana" w:cs="Times New Roman"/>
          <w:lang w:eastAsia="cs-CZ"/>
        </w:rPr>
        <w:t xml:space="preserve">, telefon: </w:t>
      </w:r>
      <w:r w:rsidR="00E722ED">
        <w:rPr>
          <w:rFonts w:ascii="Verdana" w:eastAsia="Times New Roman" w:hAnsi="Verdana" w:cs="Arial"/>
          <w:lang w:eastAsia="cs-CZ"/>
        </w:rPr>
        <w:t>+420 724 932 387</w:t>
      </w:r>
      <w:r w:rsidRPr="007A2402">
        <w:rPr>
          <w:rFonts w:ascii="Verdana" w:eastAsia="Times New Roman" w:hAnsi="Verdana" w:cs="Times New Roman"/>
          <w:lang w:eastAsia="cs-CZ"/>
        </w:rPr>
        <w:t>, e-mail:</w:t>
      </w:r>
      <w:r w:rsidR="00E722ED">
        <w:rPr>
          <w:rFonts w:ascii="Verdana" w:eastAsia="Times New Roman" w:hAnsi="Verdana" w:cs="Times New Roman"/>
          <w:lang w:eastAsia="cs-CZ"/>
        </w:rPr>
        <w:t xml:space="preserve"> HolaM@spravazeleznic.cz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40A9C33B" w14:textId="77777777" w:rsidR="006D6C86" w:rsidRDefault="006D6C86" w:rsidP="007A38E8">
      <w:pPr>
        <w:spacing w:after="0" w:line="240" w:lineRule="auto"/>
        <w:jc w:val="both"/>
        <w:rPr>
          <w:rFonts w:eastAsia="Times New Roman" w:cs="Times New Roman"/>
          <w:lang w:eastAsia="cs-CZ"/>
        </w:rPr>
      </w:pPr>
    </w:p>
    <w:p w14:paraId="049E1641" w14:textId="539B626A" w:rsidR="00790FDC" w:rsidRPr="007A38E8" w:rsidRDefault="006D6C86" w:rsidP="006A0911">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Druh veřejné zakázky</w:t>
      </w:r>
    </w:p>
    <w:p w14:paraId="6D9B578D" w14:textId="5705B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2C32FB9E" w:rsidR="001A6F12" w:rsidRPr="001A6F12" w:rsidRDefault="001A6F12" w:rsidP="007A38E8">
      <w:pPr>
        <w:pStyle w:val="Odstavecseseznamem"/>
        <w:numPr>
          <w:ilvl w:val="1"/>
          <w:numId w:val="32"/>
        </w:numPr>
        <w:spacing w:after="0" w:line="240" w:lineRule="auto"/>
        <w:ind w:left="851" w:hanging="425"/>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hodnota </w:t>
      </w:r>
      <w:r w:rsidR="006D6C86" w:rsidRPr="007A38E8">
        <w:rPr>
          <w:rFonts w:eastAsia="Times New Roman" w:cs="Times New Roman"/>
          <w:bCs/>
          <w:color w:val="000000"/>
          <w:lang w:eastAsia="cs-CZ"/>
        </w:rPr>
        <w:t xml:space="preserve">veřejné </w:t>
      </w:r>
      <w:r w:rsidR="006D6C86" w:rsidRPr="00E722ED">
        <w:rPr>
          <w:rFonts w:eastAsia="Times New Roman" w:cs="Times New Roman"/>
          <w:bCs/>
          <w:color w:val="000000"/>
          <w:lang w:eastAsia="cs-CZ"/>
        </w:rPr>
        <w:t>zakázky</w:t>
      </w:r>
      <w:r w:rsidRPr="00E722ED">
        <w:rPr>
          <w:rFonts w:eastAsia="Times New Roman" w:cs="Times New Roman"/>
          <w:color w:val="000000"/>
          <w:lang w:eastAsia="cs-CZ"/>
        </w:rPr>
        <w:t xml:space="preserve"> čin</w:t>
      </w:r>
      <w:r w:rsidRPr="00E722ED">
        <w:rPr>
          <w:rFonts w:eastAsia="Times New Roman" w:cs="Times New Roman"/>
          <w:lang w:eastAsia="cs-CZ"/>
        </w:rPr>
        <w:t xml:space="preserve">í </w:t>
      </w:r>
      <w:r w:rsidR="00E722ED" w:rsidRPr="00E722ED">
        <w:rPr>
          <w:rFonts w:eastAsia="Times New Roman" w:cs="Arial"/>
          <w:b/>
          <w:lang w:eastAsia="cs-CZ"/>
        </w:rPr>
        <w:t>441 820,-</w:t>
      </w:r>
      <w:r w:rsidRPr="00E722ED">
        <w:rPr>
          <w:rFonts w:eastAsia="Times New Roman" w:cs="Times New Roman"/>
          <w:b/>
          <w:lang w:eastAsia="cs-CZ"/>
        </w:rPr>
        <w:t xml:space="preserve"> </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652F9847" w14:textId="2630B5CC" w:rsidR="006D6C86" w:rsidRPr="007A38E8" w:rsidRDefault="006D6C86" w:rsidP="007A38E8">
      <w:pPr>
        <w:pStyle w:val="Odstavecseseznamem"/>
        <w:numPr>
          <w:ilvl w:val="1"/>
          <w:numId w:val="32"/>
        </w:numPr>
        <w:spacing w:after="0" w:line="240" w:lineRule="auto"/>
        <w:ind w:left="851" w:hanging="425"/>
        <w:rPr>
          <w:rFonts w:eastAsia="Times New Roman" w:cs="Times New Roman"/>
          <w:bCs/>
          <w:sz w:val="16"/>
          <w:szCs w:val="16"/>
          <w:u w:val="single"/>
          <w:lang w:eastAsia="cs-CZ"/>
        </w:rPr>
      </w:pPr>
      <w:r w:rsidRPr="007A38E8">
        <w:rPr>
          <w:rFonts w:eastAsia="Times New Roman" w:cs="Times New Roman"/>
          <w:bCs/>
          <w:u w:val="single"/>
          <w:lang w:eastAsia="cs-CZ"/>
        </w:rPr>
        <w:t>Předmět plnění veřejné zakázky</w:t>
      </w:r>
    </w:p>
    <w:p w14:paraId="439E0DE5" w14:textId="10CCEAF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CA7E8E" w:rsidRPr="00E722ED">
        <w:rPr>
          <w:rFonts w:eastAsia="Times New Roman" w:cs="Times New Roman"/>
          <w:b/>
          <w:lang w:eastAsia="cs-CZ"/>
        </w:rPr>
        <w:t>„</w:t>
      </w:r>
      <w:r w:rsidR="00E722ED" w:rsidRPr="00E722ED">
        <w:rPr>
          <w:rFonts w:eastAsia="Times New Roman" w:cs="Arial"/>
          <w:b/>
          <w:color w:val="000000"/>
          <w:lang w:eastAsia="cs-CZ"/>
        </w:rPr>
        <w:t>Rekonstrukce mostu v km 133,610 na trati Retz - Kolín</w:t>
      </w:r>
      <w:r w:rsidR="00CA7E8E" w:rsidRPr="00E722ED">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Default="001A6F12" w:rsidP="001A6F12">
      <w:pPr>
        <w:spacing w:after="0" w:line="240" w:lineRule="auto"/>
        <w:ind w:left="426"/>
        <w:jc w:val="both"/>
        <w:rPr>
          <w:rFonts w:eastAsia="Times New Roman" w:cs="Times New Roman"/>
          <w:lang w:eastAsia="cs-CZ"/>
        </w:rPr>
      </w:pPr>
    </w:p>
    <w:p w14:paraId="2FDD4E62" w14:textId="641953E8" w:rsidR="006D6C86" w:rsidRPr="006A0911" w:rsidRDefault="006D6C86" w:rsidP="006D6C86">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Klasifikace předmětu veřejné zakázky</w:t>
      </w:r>
    </w:p>
    <w:p w14:paraId="1B93F8D1" w14:textId="62D5AD47" w:rsidR="006D6C86" w:rsidRPr="007A38E8" w:rsidRDefault="006D6C86" w:rsidP="007A38E8">
      <w:pPr>
        <w:spacing w:after="0" w:line="240" w:lineRule="auto"/>
        <w:ind w:left="426"/>
        <w:rPr>
          <w:rFonts w:eastAsia="Times New Roman" w:cs="Times New Roman"/>
          <w:sz w:val="20"/>
          <w:szCs w:val="20"/>
          <w:u w:val="single"/>
          <w:lang w:eastAsia="cs-CZ"/>
        </w:rPr>
      </w:pPr>
      <w:r>
        <w:t xml:space="preserve">kód CPV </w:t>
      </w:r>
      <w:r w:rsidR="0075100B">
        <w:t>71317200-5</w:t>
      </w:r>
      <w:r>
        <w:t xml:space="preserve"> – </w:t>
      </w:r>
      <w:r w:rsidR="0075100B" w:rsidRPr="0075100B">
        <w:t>Služby v oblasti bezpečnosti a zdraví</w:t>
      </w: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75100B" w:rsidRDefault="001A6F12" w:rsidP="001A6F12">
      <w:pPr>
        <w:spacing w:after="0" w:line="240" w:lineRule="auto"/>
        <w:ind w:left="426"/>
        <w:jc w:val="both"/>
        <w:rPr>
          <w:rFonts w:eastAsia="Times New Roman" w:cs="Times New Roman"/>
          <w:lang w:eastAsia="cs-CZ"/>
        </w:rPr>
      </w:pPr>
      <w:r w:rsidRPr="0075100B">
        <w:rPr>
          <w:rFonts w:eastAsia="Times New Roman" w:cs="Times New Roman"/>
          <w:lang w:eastAsia="cs-CZ"/>
        </w:rPr>
        <w:t>Zadávací dokumentace obsahuje následující dokumenty:</w:t>
      </w:r>
    </w:p>
    <w:p w14:paraId="5E1197FA" w14:textId="77777777" w:rsidR="001A6F12" w:rsidRPr="0075100B" w:rsidRDefault="001A6F12" w:rsidP="001A6F12">
      <w:pPr>
        <w:spacing w:after="0" w:line="240" w:lineRule="auto"/>
        <w:ind w:left="426"/>
        <w:jc w:val="both"/>
        <w:rPr>
          <w:rFonts w:eastAsia="Times New Roman" w:cs="Times New Roman"/>
          <w:lang w:eastAsia="cs-CZ"/>
        </w:rPr>
      </w:pPr>
    </w:p>
    <w:p w14:paraId="64003A0B" w14:textId="55C98B9B" w:rsidR="001A6F12" w:rsidRPr="0075100B" w:rsidRDefault="001A6F12" w:rsidP="001A6F12">
      <w:pPr>
        <w:numPr>
          <w:ilvl w:val="0"/>
          <w:numId w:val="8"/>
        </w:numPr>
        <w:spacing w:after="0" w:line="240" w:lineRule="auto"/>
        <w:ind w:left="709" w:hanging="283"/>
        <w:rPr>
          <w:rFonts w:eastAsia="Times New Roman" w:cs="Times New Roman"/>
          <w:lang w:eastAsia="cs-CZ"/>
        </w:rPr>
      </w:pPr>
      <w:r w:rsidRPr="0075100B">
        <w:rPr>
          <w:rFonts w:eastAsia="Times New Roman" w:cs="Times New Roman"/>
          <w:lang w:eastAsia="cs-CZ"/>
        </w:rPr>
        <w:t xml:space="preserve">Výzva k podání nabídky č. j. </w:t>
      </w:r>
      <w:r w:rsidR="00E722ED" w:rsidRPr="0075100B">
        <w:rPr>
          <w:rFonts w:eastAsia="Times New Roman" w:cs="Arial"/>
          <w:lang w:eastAsia="cs-CZ"/>
        </w:rPr>
        <w:t xml:space="preserve">14394/2024-SŽ-SSV-Ú3 </w:t>
      </w:r>
      <w:r w:rsidRPr="0075100B">
        <w:rPr>
          <w:rFonts w:eastAsia="Times New Roman" w:cs="Times New Roman"/>
          <w:lang w:val="en-US" w:eastAsia="cs-CZ"/>
        </w:rPr>
        <w:t xml:space="preserve">(dále jen “Výzva”), </w:t>
      </w:r>
    </w:p>
    <w:p w14:paraId="77BFAB3C" w14:textId="77777777" w:rsidR="001A6F12" w:rsidRPr="0075100B" w:rsidRDefault="001A6F12" w:rsidP="001A6F12">
      <w:pPr>
        <w:numPr>
          <w:ilvl w:val="0"/>
          <w:numId w:val="8"/>
        </w:numPr>
        <w:spacing w:after="0" w:line="240" w:lineRule="auto"/>
        <w:ind w:left="709" w:hanging="283"/>
        <w:rPr>
          <w:rFonts w:eastAsia="Times New Roman" w:cs="Times New Roman"/>
          <w:lang w:eastAsia="cs-CZ"/>
        </w:rPr>
      </w:pPr>
      <w:r w:rsidRPr="0075100B">
        <w:rPr>
          <w:rFonts w:eastAsia="Times New Roman" w:cs="Times New Roman"/>
          <w:lang w:eastAsia="cs-CZ"/>
        </w:rPr>
        <w:t xml:space="preserve">Závazný vzor Smlouvy o </w:t>
      </w:r>
      <w:r w:rsidR="007A566E" w:rsidRPr="0075100B">
        <w:rPr>
          <w:rFonts w:eastAsia="Times New Roman" w:cs="Times New Roman"/>
          <w:lang w:eastAsia="cs-CZ"/>
        </w:rPr>
        <w:t xml:space="preserve">dílo na </w:t>
      </w:r>
      <w:r w:rsidRPr="0075100B">
        <w:rPr>
          <w:rFonts w:eastAsia="Times New Roman" w:cs="Times New Roman"/>
          <w:lang w:eastAsia="cs-CZ"/>
        </w:rPr>
        <w:t>výkon činnosti koordinátora bezpečnosti a ochrany zdraví při práci na staveništi ve fázi realizace stavby,</w:t>
      </w:r>
    </w:p>
    <w:p w14:paraId="0F190493" w14:textId="51A7ABC2" w:rsidR="001A6F12" w:rsidRPr="0075100B" w:rsidRDefault="00F44F4D" w:rsidP="001A6F12">
      <w:pPr>
        <w:numPr>
          <w:ilvl w:val="0"/>
          <w:numId w:val="8"/>
        </w:numPr>
        <w:spacing w:after="0" w:line="240" w:lineRule="auto"/>
        <w:ind w:left="709" w:hanging="283"/>
        <w:rPr>
          <w:rFonts w:eastAsia="Times New Roman" w:cs="Times New Roman"/>
          <w:lang w:eastAsia="cs-CZ"/>
        </w:rPr>
      </w:pPr>
      <w:r w:rsidRPr="0075100B">
        <w:rPr>
          <w:rFonts w:eastAsia="Times New Roman" w:cs="Times New Roman"/>
          <w:lang w:eastAsia="cs-CZ"/>
        </w:rPr>
        <w:t xml:space="preserve">Projektová dokumentace (pouze části, týkající se BOZP): zpracovaná </w:t>
      </w:r>
      <w:r w:rsidR="0075100B" w:rsidRPr="0075100B">
        <w:rPr>
          <w:rFonts w:eastAsia="Times New Roman" w:cs="Arial"/>
          <w:lang w:eastAsia="cs-CZ"/>
        </w:rPr>
        <w:t>DUSP (Projekt stavby), zpracovaná společností SUDOP BRNO, spol. s r.o. Kounicova 26, 636 11 Brno, IČO: 44960417, z 07/202</w:t>
      </w:r>
      <w:r w:rsidR="0065032A">
        <w:rPr>
          <w:rFonts w:eastAsia="Times New Roman" w:cs="Arial"/>
          <w:lang w:eastAsia="cs-CZ"/>
        </w:rPr>
        <w:t>4</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Default="00FE551C" w:rsidP="001A6F12">
      <w:pPr>
        <w:spacing w:after="0" w:line="240" w:lineRule="auto"/>
        <w:ind w:left="426"/>
        <w:jc w:val="both"/>
        <w:rPr>
          <w:rFonts w:eastAsia="Times New Roman" w:cs="Times New Roman"/>
          <w:lang w:eastAsia="cs-CZ"/>
        </w:rPr>
      </w:pPr>
    </w:p>
    <w:p w14:paraId="3F5DB2F3" w14:textId="77777777" w:rsidR="0065032A" w:rsidRDefault="0065032A" w:rsidP="001A6F12">
      <w:pPr>
        <w:spacing w:after="0" w:line="240" w:lineRule="auto"/>
        <w:ind w:left="426"/>
        <w:jc w:val="both"/>
        <w:rPr>
          <w:rFonts w:eastAsia="Times New Roman" w:cs="Times New Roman"/>
          <w:lang w:eastAsia="cs-CZ"/>
        </w:rPr>
      </w:pPr>
    </w:p>
    <w:p w14:paraId="091AAEC7" w14:textId="77777777" w:rsidR="0065032A" w:rsidRDefault="0065032A" w:rsidP="001A6F12">
      <w:pPr>
        <w:spacing w:after="0" w:line="240" w:lineRule="auto"/>
        <w:ind w:left="426"/>
        <w:jc w:val="both"/>
        <w:rPr>
          <w:rFonts w:eastAsia="Times New Roman" w:cs="Times New Roman"/>
          <w:lang w:eastAsia="cs-CZ"/>
        </w:rPr>
      </w:pPr>
    </w:p>
    <w:p w14:paraId="750AF77E" w14:textId="77777777" w:rsidR="0065032A" w:rsidRPr="001A6F12" w:rsidRDefault="0065032A"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lastRenderedPageBreak/>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4"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6AFE2876" w:rsidR="001A6F12" w:rsidRPr="001A6F1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75100B">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w:t>
      </w:r>
      <w:r w:rsidR="0075100B">
        <w:rPr>
          <w:rFonts w:eastAsia="Times New Roman" w:cs="Times New Roman"/>
          <w:lang w:eastAsia="cs-CZ"/>
        </w:rPr>
        <w:t>.</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75100B">
        <w:rPr>
          <w:rFonts w:eastAsia="Times New Roman" w:cs="Times New Roman"/>
          <w:lang w:val="sv-SE" w:eastAsia="cs-CZ"/>
        </w:rPr>
        <w:t xml:space="preserve">Vzhledem ke skutečnosti, že zadavatel není schopen předvídat průběh </w:t>
      </w:r>
      <w:r w:rsidR="00B44847" w:rsidRPr="0075100B">
        <w:rPr>
          <w:rFonts w:eastAsia="Times New Roman" w:cs="Times New Roman"/>
          <w:lang w:val="sv-SE" w:eastAsia="cs-CZ"/>
        </w:rPr>
        <w:t xml:space="preserve">výběrového </w:t>
      </w:r>
      <w:r w:rsidRPr="0075100B">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75100B">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56EF5DE8"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75100B">
        <w:rPr>
          <w:rFonts w:eastAsia="Times New Roman" w:cs="Arial"/>
          <w:lang w:eastAsia="cs-CZ"/>
        </w:rPr>
        <w:t xml:space="preserve">8 měsíců </w:t>
      </w:r>
      <w:r w:rsidRPr="001A6F12">
        <w:rPr>
          <w:rFonts w:eastAsia="Times New Roman" w:cs="Times New Roman"/>
          <w:lang w:eastAsia="cs-CZ"/>
        </w:rPr>
        <w:t xml:space="preserve">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w:t>
      </w:r>
      <w:r w:rsidRPr="001A6F12">
        <w:rPr>
          <w:rFonts w:eastAsia="Times New Roman" w:cs="Times New Roman"/>
          <w:lang w:eastAsia="cs-CZ"/>
        </w:rPr>
        <w:lastRenderedPageBreak/>
        <w:t>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tvoří </w:t>
      </w:r>
      <w:r w:rsidRPr="0075100B">
        <w:rPr>
          <w:rFonts w:eastAsia="Times New Roman" w:cs="Times New Roman"/>
          <w:lang w:eastAsia="cs-CZ"/>
        </w:rPr>
        <w:t>přílohu č. 2 této</w:t>
      </w:r>
      <w:r w:rsidRPr="00614B91">
        <w:rPr>
          <w:rFonts w:eastAsia="Times New Roman" w:cs="Times New Roman"/>
          <w:lang w:eastAsia="cs-CZ"/>
        </w:rPr>
        <w:t xml:space="preserve">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6FD26123"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w:t>
      </w:r>
      <w:r w:rsidRPr="001A6F12">
        <w:rPr>
          <w:rFonts w:eastAsia="Times New Roman" w:cs="Times New Roman"/>
          <w:color w:val="000000"/>
          <w:lang w:eastAsia="cs-CZ"/>
        </w:rPr>
        <w:lastRenderedPageBreak/>
        <w:t xml:space="preserve">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75100B" w:rsidRPr="0075100B">
        <w:rPr>
          <w:rFonts w:eastAsia="Times New Roman" w:cs="Arial"/>
          <w:lang w:eastAsia="cs-CZ"/>
        </w:rPr>
        <w:t xml:space="preserve">883 640,- </w:t>
      </w:r>
      <w:r w:rsidRPr="001A6F12">
        <w:rPr>
          <w:rFonts w:eastAsia="Times New Roman" w:cs="Times New Roman"/>
          <w:lang w:eastAsia="cs-CZ"/>
        </w:rPr>
        <w:t>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75100B" w:rsidRPr="0075100B">
        <w:rPr>
          <w:rFonts w:eastAsia="Times New Roman" w:cs="Arial"/>
          <w:lang w:eastAsia="cs-CZ"/>
        </w:rPr>
        <w:t>441 820,-</w:t>
      </w:r>
      <w:r w:rsidRPr="001A6F12">
        <w:rPr>
          <w:rFonts w:eastAsia="Times New Roman" w:cs="Times New Roman"/>
          <w:lang w:eastAsia="cs-CZ"/>
        </w:rPr>
        <w:t xml:space="preserve"> </w:t>
      </w:r>
      <w:r w:rsidRPr="001A6F12">
        <w:rPr>
          <w:rFonts w:eastAsia="Times New Roman" w:cs="Times New Roman"/>
          <w:color w:val="000000"/>
          <w:lang w:eastAsia="cs-CZ"/>
        </w:rPr>
        <w:t>Kč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 xml:space="preserve">Seznam služeb bude předložen ve formě obsažené </w:t>
      </w:r>
      <w:r w:rsidRPr="0075100B">
        <w:rPr>
          <w:rFonts w:eastAsia="Times New Roman" w:cs="Times New Roman"/>
          <w:color w:val="000000"/>
          <w:lang w:eastAsia="cs-CZ"/>
        </w:rPr>
        <w:t>v Příloze č. 3 této</w:t>
      </w:r>
      <w:r w:rsidRPr="00AF42F1">
        <w:rPr>
          <w:rFonts w:eastAsia="Times New Roman" w:cs="Times New Roman"/>
          <w:color w:val="000000"/>
          <w:lang w:eastAsia="cs-CZ"/>
        </w:rPr>
        <w:t xml:space="preserve">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3F14288A" w:rsidR="001A6F12" w:rsidRPr="0075100B"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868AD">
        <w:rPr>
          <w:rFonts w:eastAsia="Times New Roman" w:cs="Times New Roman"/>
          <w:color w:val="000000"/>
          <w:lang w:eastAsia="cs-CZ"/>
        </w:rPr>
        <w:t xml:space="preserve">výkonu činnosti koordinátora BOZP na </w:t>
      </w:r>
      <w:r w:rsidRPr="004868AD">
        <w:rPr>
          <w:rFonts w:eastAsia="Times New Roman" w:cs="Times New Roman"/>
          <w:b/>
          <w:color w:val="000000"/>
          <w:lang w:eastAsia="cs-CZ"/>
        </w:rPr>
        <w:t>železničních</w:t>
      </w:r>
      <w:r w:rsidRPr="004868AD">
        <w:rPr>
          <w:rFonts w:eastAsia="Times New Roman" w:cs="Times New Roman"/>
          <w:color w:val="000000"/>
          <w:lang w:eastAsia="cs-CZ"/>
        </w:rPr>
        <w:t xml:space="preserve"> stavbách </w:t>
      </w:r>
      <w:r w:rsidRPr="0075100B">
        <w:rPr>
          <w:rFonts w:eastAsia="Times New Roman" w:cs="Times New Roman"/>
          <w:color w:val="000000"/>
          <w:lang w:eastAsia="cs-CZ"/>
        </w:rPr>
        <w:t xml:space="preserve">minimálně </w:t>
      </w:r>
      <w:r w:rsidR="003A4544" w:rsidRPr="0075100B">
        <w:rPr>
          <w:rFonts w:eastAsia="Times New Roman" w:cs="Times New Roman"/>
          <w:b/>
          <w:color w:val="000000"/>
          <w:lang w:eastAsia="cs-CZ"/>
        </w:rPr>
        <w:t>2 roky</w:t>
      </w:r>
      <w:r w:rsidR="00960114" w:rsidRPr="0075100B">
        <w:rPr>
          <w:rFonts w:eastAsia="Times New Roman" w:cs="Times New Roman"/>
          <w:color w:val="000000"/>
          <w:lang w:eastAsia="cs-CZ"/>
        </w:rPr>
        <w:t>;</w:t>
      </w:r>
    </w:p>
    <w:p w14:paraId="533D13C5" w14:textId="0363FE11"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75100B">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75100B" w:rsidRPr="0075100B">
        <w:rPr>
          <w:rFonts w:eastAsia="Times New Roman" w:cs="Times New Roman"/>
          <w:b/>
          <w:color w:val="000000"/>
          <w:lang w:eastAsia="cs-CZ"/>
        </w:rPr>
        <w:t>2</w:t>
      </w:r>
      <w:r w:rsidR="003A4544" w:rsidRPr="0075100B">
        <w:rPr>
          <w:rFonts w:eastAsia="Times New Roman" w:cs="Times New Roman"/>
          <w:color w:val="000000"/>
          <w:lang w:eastAsia="cs-CZ"/>
        </w:rPr>
        <w:t xml:space="preserve"> </w:t>
      </w:r>
      <w:r w:rsidR="003A4544" w:rsidRPr="0075100B">
        <w:rPr>
          <w:rFonts w:eastAsia="Times New Roman" w:cs="Times New Roman"/>
          <w:b/>
          <w:color w:val="000000"/>
          <w:lang w:eastAsia="cs-CZ"/>
        </w:rPr>
        <w:t>rok</w:t>
      </w:r>
      <w:r w:rsidR="0075100B" w:rsidRPr="0075100B">
        <w:rPr>
          <w:rFonts w:eastAsia="Times New Roman" w:cs="Times New Roman"/>
          <w:b/>
          <w:color w:val="000000"/>
          <w:lang w:eastAsia="cs-CZ"/>
        </w:rPr>
        <w:t>y</w:t>
      </w:r>
      <w:r w:rsidRPr="004868AD">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w:t>
      </w:r>
      <w:r w:rsidRPr="0075100B">
        <w:t>Příloze č. 4</w:t>
      </w:r>
      <w:r>
        <w:t xml:space="preserve"> této Výzvy, kteří jsou dodavateli při podání nabídky známi, prokázal:</w:t>
      </w:r>
    </w:p>
    <w:p w14:paraId="04295361" w14:textId="77777777" w:rsidR="00E26114" w:rsidRDefault="001D0E62" w:rsidP="00E26114">
      <w:pPr>
        <w:pStyle w:val="Odrka1-1"/>
      </w:pPr>
      <w:r>
        <w:lastRenderedPageBreak/>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lastRenderedPageBreak/>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lastRenderedPageBreak/>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614B91">
        <w:rPr>
          <w:rFonts w:eastAsia="Times New Roman" w:cs="Times New Roman"/>
          <w:lang w:eastAsia="cs-CZ"/>
        </w:rPr>
        <w:t xml:space="preserve">uvedená </w:t>
      </w:r>
      <w:r w:rsidRPr="00C16FF9">
        <w:rPr>
          <w:rFonts w:eastAsia="Times New Roman" w:cs="Times New Roman"/>
          <w:lang w:eastAsia="cs-CZ"/>
        </w:rPr>
        <w:t>v </w:t>
      </w:r>
      <w:r w:rsidR="00BE771D" w:rsidRPr="00C16FF9">
        <w:rPr>
          <w:rFonts w:eastAsia="Times New Roman" w:cs="Times New Roman"/>
          <w:lang w:eastAsia="cs-CZ"/>
        </w:rPr>
        <w:t>čl. 3</w:t>
      </w:r>
      <w:r w:rsidRPr="00C16FF9">
        <w:rPr>
          <w:rFonts w:eastAsia="Times New Roman" w:cs="Times New Roman"/>
          <w:lang w:eastAsia="cs-CZ"/>
        </w:rPr>
        <w:t>.1 závazného vzoru smlouvy</w:t>
      </w:r>
      <w:r w:rsidRPr="00614B91">
        <w:rPr>
          <w:rFonts w:eastAsia="Times New Roman" w:cs="Times New Roman"/>
          <w:lang w:eastAsia="cs-CZ"/>
        </w:rPr>
        <w:t>.</w:t>
      </w:r>
    </w:p>
    <w:p w14:paraId="501365D4" w14:textId="77777777" w:rsidR="003F2241" w:rsidRDefault="003F2241" w:rsidP="001A6F12">
      <w:pPr>
        <w:spacing w:after="0" w:line="240" w:lineRule="auto"/>
        <w:ind w:left="426"/>
        <w:jc w:val="both"/>
        <w:rPr>
          <w:rFonts w:eastAsia="Times New Roman" w:cs="Times New Roman"/>
          <w:lang w:eastAsia="cs-CZ"/>
        </w:rPr>
      </w:pPr>
    </w:p>
    <w:p w14:paraId="22D36157" w14:textId="3F8E7BFC" w:rsidR="003F2241" w:rsidRPr="00614B91" w:rsidRDefault="003F2241" w:rsidP="001A6F12">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5754AC">
        <w:rPr>
          <w:rFonts w:cs="Arial"/>
          <w:b/>
        </w:rPr>
        <w:t>Nabídky lze podat v termínu, který je uveden na profilu zadavatele:</w:t>
      </w:r>
      <w:r w:rsidRPr="005754AC">
        <w:rPr>
          <w:rFonts w:cs="Arial"/>
        </w:rPr>
        <w:t xml:space="preserve"> </w:t>
      </w:r>
      <w:hyperlink r:id="rId18" w:history="1">
        <w:r w:rsidRPr="005754AC">
          <w:rPr>
            <w:rStyle w:val="Hypertextovodkaz"/>
            <w:rFonts w:cs="Arial"/>
            <w:b/>
            <w:bCs/>
            <w:lang w:eastAsia="cs-CZ"/>
          </w:rPr>
          <w:t>https://zakazky.spravazeleznic.cz/</w:t>
        </w:r>
      </w:hyperlink>
      <w:r w:rsidRPr="005754AC">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vyhl. č. </w:t>
      </w:r>
      <w:r w:rsidR="003F5D19">
        <w:rPr>
          <w:rFonts w:eastAsia="Times New Roman" w:cs="Times New Roman"/>
          <w:lang w:eastAsia="cs-CZ"/>
        </w:rPr>
        <w:t>345/2023</w:t>
      </w:r>
      <w:r w:rsidR="00097DB9" w:rsidRPr="009B745D">
        <w:rPr>
          <w:rFonts w:eastAsia="Times New Roman" w:cs="Times New Roman"/>
          <w:lang w:eastAsia="cs-CZ"/>
        </w:rPr>
        <w:t xml:space="preserve"> Sb., ve znění pozdějších předpisů) nebo více souborů zkomprimovaných ve formátu zip, rar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1"/>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5754AC"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jeho identifikační údaje, včetně prohlášení o akceptaci zadávacích podmínek, prohlášení k </w:t>
      </w:r>
      <w:r w:rsidRPr="005754AC">
        <w:rPr>
          <w:rFonts w:eastAsia="Times New Roman" w:cs="Times New Roman"/>
          <w:lang w:eastAsia="cs-CZ"/>
        </w:rPr>
        <w:t>zakázaným dohodám a prohlášení ke střetu zájmů ve formě formuláře obsaženého v Příloze č. 1 této Výzvy,</w:t>
      </w:r>
    </w:p>
    <w:p w14:paraId="21447BF3" w14:textId="77777777" w:rsidR="001A6F12" w:rsidRPr="005754AC" w:rsidRDefault="001A6F12" w:rsidP="001A6F12">
      <w:pPr>
        <w:numPr>
          <w:ilvl w:val="0"/>
          <w:numId w:val="14"/>
        </w:numPr>
        <w:spacing w:after="0" w:line="240" w:lineRule="auto"/>
        <w:ind w:hanging="437"/>
        <w:jc w:val="both"/>
        <w:rPr>
          <w:rFonts w:eastAsia="Times New Roman" w:cs="Times New Roman"/>
          <w:lang w:eastAsia="cs-CZ"/>
        </w:rPr>
      </w:pPr>
      <w:r w:rsidRPr="005754AC">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5754AC" w:rsidRDefault="001A6F12" w:rsidP="001A6F12">
      <w:pPr>
        <w:numPr>
          <w:ilvl w:val="0"/>
          <w:numId w:val="14"/>
        </w:numPr>
        <w:spacing w:after="0" w:line="240" w:lineRule="auto"/>
        <w:ind w:hanging="437"/>
        <w:jc w:val="both"/>
        <w:rPr>
          <w:rFonts w:eastAsia="Times New Roman" w:cs="Times New Roman"/>
          <w:lang w:eastAsia="cs-CZ"/>
        </w:rPr>
      </w:pPr>
      <w:r w:rsidRPr="005754AC">
        <w:rPr>
          <w:rFonts w:eastAsia="Times New Roman" w:cs="Times New Roman"/>
          <w:lang w:eastAsia="cs-CZ"/>
        </w:rPr>
        <w:t>plná moc či pověření, je-li tohoto dokumentu třeba,</w:t>
      </w:r>
    </w:p>
    <w:p w14:paraId="3A0AEC77" w14:textId="77777777" w:rsidR="001A6F12" w:rsidRPr="005754AC" w:rsidRDefault="001A6F12" w:rsidP="001A6F12">
      <w:pPr>
        <w:numPr>
          <w:ilvl w:val="0"/>
          <w:numId w:val="14"/>
        </w:numPr>
        <w:spacing w:after="0" w:line="240" w:lineRule="auto"/>
        <w:ind w:hanging="437"/>
        <w:jc w:val="both"/>
        <w:rPr>
          <w:rFonts w:eastAsia="Times New Roman" w:cs="Times New Roman"/>
          <w:lang w:eastAsia="cs-CZ"/>
        </w:rPr>
      </w:pPr>
      <w:r w:rsidRPr="005754AC">
        <w:rPr>
          <w:rFonts w:eastAsia="Times New Roman" w:cs="Times New Roman"/>
          <w:lang w:eastAsia="cs-CZ"/>
        </w:rPr>
        <w:t>doklady o prokázání splnění základní způsobilosti (příloha č. 2 Výzvy),</w:t>
      </w:r>
    </w:p>
    <w:p w14:paraId="501E6826" w14:textId="77777777" w:rsidR="001A6F12" w:rsidRPr="005754AC" w:rsidRDefault="001A6F12" w:rsidP="001A6F12">
      <w:pPr>
        <w:numPr>
          <w:ilvl w:val="0"/>
          <w:numId w:val="14"/>
        </w:numPr>
        <w:spacing w:after="0" w:line="240" w:lineRule="auto"/>
        <w:ind w:hanging="437"/>
        <w:jc w:val="both"/>
        <w:rPr>
          <w:rFonts w:eastAsia="Times New Roman" w:cs="Times New Roman"/>
          <w:lang w:eastAsia="cs-CZ"/>
        </w:rPr>
      </w:pPr>
      <w:r w:rsidRPr="005754AC">
        <w:rPr>
          <w:rFonts w:eastAsia="Times New Roman" w:cs="Times New Roman"/>
          <w:lang w:eastAsia="cs-CZ"/>
        </w:rPr>
        <w:t>doklady o prokázání splnění profesní způsobilosti,</w:t>
      </w:r>
    </w:p>
    <w:p w14:paraId="398E4841" w14:textId="77777777" w:rsidR="001A6F12" w:rsidRPr="005754AC" w:rsidRDefault="001A6F12" w:rsidP="001A6F12">
      <w:pPr>
        <w:numPr>
          <w:ilvl w:val="0"/>
          <w:numId w:val="14"/>
        </w:numPr>
        <w:spacing w:after="0" w:line="240" w:lineRule="auto"/>
        <w:ind w:hanging="437"/>
        <w:jc w:val="both"/>
        <w:rPr>
          <w:rFonts w:eastAsia="Times New Roman" w:cs="Times New Roman"/>
          <w:lang w:eastAsia="cs-CZ"/>
        </w:rPr>
      </w:pPr>
      <w:r w:rsidRPr="005754AC">
        <w:rPr>
          <w:rFonts w:eastAsia="Times New Roman" w:cs="Times New Roman"/>
          <w:lang w:eastAsia="cs-CZ"/>
        </w:rPr>
        <w:t>doklady o prokázání splnění technické kvalifikace,</w:t>
      </w:r>
    </w:p>
    <w:p w14:paraId="2276C646" w14:textId="77777777" w:rsidR="001A6F12" w:rsidRPr="005754AC" w:rsidRDefault="001A6F12" w:rsidP="001A6F12">
      <w:pPr>
        <w:numPr>
          <w:ilvl w:val="0"/>
          <w:numId w:val="14"/>
        </w:numPr>
        <w:spacing w:after="0" w:line="240" w:lineRule="auto"/>
        <w:ind w:hanging="437"/>
        <w:jc w:val="both"/>
        <w:rPr>
          <w:rFonts w:eastAsia="Times New Roman" w:cs="Times New Roman"/>
          <w:lang w:eastAsia="cs-CZ"/>
        </w:rPr>
      </w:pPr>
      <w:r w:rsidRPr="005754AC">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5A094A" w:rsidRDefault="004A4465" w:rsidP="001A6F12">
      <w:pPr>
        <w:numPr>
          <w:ilvl w:val="0"/>
          <w:numId w:val="14"/>
        </w:numPr>
        <w:spacing w:after="0" w:line="240" w:lineRule="auto"/>
        <w:ind w:hanging="437"/>
        <w:jc w:val="both"/>
        <w:rPr>
          <w:rFonts w:eastAsia="Times New Roman" w:cs="Times New Roman"/>
          <w:lang w:eastAsia="cs-CZ"/>
        </w:rPr>
      </w:pPr>
      <w:r w:rsidRPr="005754AC">
        <w:rPr>
          <w:rFonts w:eastAsia="Times New Roman" w:cs="Times New Roman"/>
          <w:lang w:eastAsia="cs-CZ"/>
        </w:rPr>
        <w:t xml:space="preserve">čestné prohlášení o splnění podmínek v souvislosti </w:t>
      </w:r>
      <w:r w:rsidR="00BB4EC2" w:rsidRPr="005754AC">
        <w:rPr>
          <w:rFonts w:eastAsia="Times New Roman" w:cs="Times New Roman"/>
          <w:lang w:eastAsia="cs-CZ"/>
        </w:rPr>
        <w:t>s mezinárodními sankcemi</w:t>
      </w:r>
      <w:r w:rsidRPr="005754AC">
        <w:rPr>
          <w:rFonts w:eastAsia="Times New Roman" w:cs="Times New Roman"/>
          <w:lang w:eastAsia="cs-CZ"/>
        </w:rPr>
        <w:t xml:space="preserve"> zpracované ve formě formuláře dle Přílohy č. </w:t>
      </w:r>
      <w:r w:rsidR="00302042" w:rsidRPr="005754AC">
        <w:rPr>
          <w:rFonts w:eastAsia="Times New Roman" w:cs="Times New Roman"/>
          <w:lang w:eastAsia="cs-CZ"/>
        </w:rPr>
        <w:t>5</w:t>
      </w:r>
      <w:r w:rsidRPr="005754AC">
        <w:rPr>
          <w:rFonts w:eastAsia="Times New Roman" w:cs="Times New Roman"/>
          <w:lang w:eastAsia="cs-CZ"/>
        </w:rPr>
        <w:t xml:space="preserve"> této</w:t>
      </w:r>
      <w:r w:rsidRPr="005A094A">
        <w:rPr>
          <w:rFonts w:eastAsia="Times New Roman" w:cs="Times New Roman"/>
          <w:lang w:eastAsia="cs-CZ"/>
        </w:rPr>
        <w:t xml:space="preserve">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lastRenderedPageBreak/>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w:t>
      </w:r>
      <w:r w:rsidRPr="005754AC">
        <w:t xml:space="preserve">v Příloze č. 1 </w:t>
      </w:r>
      <w:r w:rsidR="00FB5C5C" w:rsidRPr="005754AC">
        <w:t>této</w:t>
      </w:r>
      <w:r w:rsidR="00FB5C5C">
        <w:t xml:space="preserve">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 xml:space="preserve">v čl. </w:t>
      </w:r>
      <w:r w:rsidR="00BE771D" w:rsidRPr="00C16FF9">
        <w:rPr>
          <w:rFonts w:eastAsia="Calibri" w:cs="Times New Roman"/>
          <w:lang w:eastAsia="cs-CZ"/>
        </w:rPr>
        <w:t>3</w:t>
      </w:r>
      <w:r w:rsidRPr="00C16FF9">
        <w:rPr>
          <w:rFonts w:eastAsia="Calibri" w:cs="Times New Roman"/>
          <w:lang w:eastAsia="cs-CZ"/>
        </w:rPr>
        <w:t>.1 závazného vzoru smlouvy</w:t>
      </w:r>
      <w:r w:rsidRPr="005754AC">
        <w:rPr>
          <w:rFonts w:eastAsia="Calibri" w:cs="Times New Roman"/>
          <w:lang w:eastAsia="cs-CZ"/>
        </w:rPr>
        <w:t xml:space="preserve"> </w:t>
      </w:r>
      <w:r w:rsidRPr="00614B91">
        <w:rPr>
          <w:rFonts w:eastAsia="Calibri" w:cs="Times New Roman"/>
          <w:lang w:eastAsia="cs-CZ"/>
        </w:rPr>
        <w:t>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w:t>
      </w:r>
      <w:r w:rsidRPr="001A6F12">
        <w:rPr>
          <w:rFonts w:eastAsia="Times New Roman" w:cs="Times New Roman"/>
          <w:lang w:eastAsia="cs-CZ"/>
        </w:rPr>
        <w:lastRenderedPageBreak/>
        <w:t xml:space="preserve">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vyloučí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 xml:space="preserve">Zadavatel je </w:t>
      </w:r>
      <w:r w:rsidR="00B97A4E" w:rsidRPr="00056A82">
        <w:rPr>
          <w:rStyle w:val="Tun9b"/>
          <w:b w:val="0"/>
          <w:bCs/>
        </w:rPr>
        <w:lastRenderedPageBreak/>
        <w:t>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lastRenderedPageBreak/>
        <w:t>Dále se vybraný dodavatel zavazuje v souladu s interním předpisem Zam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ustanoveních </w:t>
      </w:r>
      <w:r w:rsidRPr="00C16FF9">
        <w:rPr>
          <w:rFonts w:eastAsia="Times New Roman" w:cs="Times New Roman"/>
          <w:lang w:eastAsia="cs-CZ"/>
        </w:rPr>
        <w:t>článku 5.5 závazného vzoru smlouvy</w:t>
      </w:r>
      <w:r w:rsidRPr="005754AC">
        <w:rPr>
          <w:rFonts w:eastAsia="Times New Roman" w:cs="Times New Roman"/>
          <w:lang w:eastAsia="cs-CZ"/>
        </w:rPr>
        <w:t xml:space="preserve">, </w:t>
      </w:r>
      <w:r w:rsidRPr="00C2477A">
        <w:rPr>
          <w:rFonts w:eastAsia="Times New Roman" w:cs="Times New Roman"/>
          <w:lang w:eastAsia="cs-CZ"/>
        </w:rPr>
        <w:t>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2" w:name="_Hlk148531745"/>
      <w:r w:rsidR="00C71BAC" w:rsidRPr="00056A82">
        <w:rPr>
          <w:rFonts w:eastAsia="Times New Roman" w:cs="Times New Roman"/>
          <w:b/>
          <w:sz w:val="20"/>
          <w:szCs w:val="20"/>
          <w:u w:val="single"/>
          <w:lang w:eastAsia="cs-CZ"/>
        </w:rPr>
        <w:t>, zákaz zadání veřejné zakázky</w:t>
      </w:r>
      <w:bookmarkEnd w:id="2"/>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lastRenderedPageBreak/>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xml:space="preserve">, ani žádný z jeho </w:t>
      </w:r>
      <w:r>
        <w:lastRenderedPageBreak/>
        <w:t>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5754AC">
        <w:t xml:space="preserve">přílohou č. </w:t>
      </w:r>
      <w:r w:rsidR="00302042" w:rsidRPr="005754AC">
        <w:t>5</w:t>
      </w:r>
      <w:r w:rsidRPr="005754AC">
        <w:t xml:space="preserve"> této</w:t>
      </w:r>
      <w:r>
        <w:t xml:space="preserve">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3"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19F9DA8A" w:rsidR="000B6541" w:rsidRPr="000B6541" w:rsidRDefault="000B6541" w:rsidP="000B6541">
      <w:pPr>
        <w:spacing w:after="120"/>
        <w:jc w:val="both"/>
      </w:pPr>
      <w:r w:rsidRPr="000B6541">
        <w:t xml:space="preserve">Řádně jsme se seznámili se zněním zadávacích podmínek veřejné zakázky s názvem </w:t>
      </w:r>
      <w:r w:rsidR="005754AC">
        <w:t>„</w:t>
      </w:r>
      <w:r w:rsidR="005754AC" w:rsidRPr="005754AC">
        <w:t xml:space="preserve">Rekonstrukce mostu v km 133,610 na trati Retz </w:t>
      </w:r>
      <w:r w:rsidR="005754AC">
        <w:t>–</w:t>
      </w:r>
      <w:r w:rsidR="005754AC" w:rsidRPr="005754AC">
        <w:t xml:space="preserve"> Kolín</w:t>
      </w:r>
      <w:r w:rsidR="005754AC">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3"/>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poskytnutých  dodavatelem*  v posledních </w:t>
            </w:r>
            <w:r w:rsidRPr="005754AC">
              <w:rPr>
                <w:rFonts w:eastAsia="Times New Roman" w:cs="Calibri"/>
                <w:lang w:eastAsia="cs-CZ"/>
              </w:rPr>
              <w:t>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7CD82C16"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005754AC" w:rsidRPr="005754AC">
        <w:rPr>
          <w:b/>
        </w:rPr>
        <w:t>Rekonstrukce mostu v km 133,610 na trati Retz - Kolín</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4"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4"/>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A10745">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225E4" w14:textId="77777777" w:rsidR="00DE4675" w:rsidRDefault="00DE4675" w:rsidP="00962258">
      <w:pPr>
        <w:spacing w:after="0" w:line="240" w:lineRule="auto"/>
      </w:pPr>
      <w:r>
        <w:separator/>
      </w:r>
    </w:p>
  </w:endnote>
  <w:endnote w:type="continuationSeparator" w:id="0">
    <w:p w14:paraId="0B037FBB" w14:textId="77777777" w:rsidR="00DE4675" w:rsidRDefault="00DE46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730E5" w14:textId="77777777" w:rsidR="00DE4675" w:rsidRDefault="00DE4675" w:rsidP="00962258">
      <w:pPr>
        <w:spacing w:after="0" w:line="240" w:lineRule="auto"/>
      </w:pPr>
      <w:r>
        <w:separator/>
      </w:r>
    </w:p>
  </w:footnote>
  <w:footnote w:type="continuationSeparator" w:id="0">
    <w:p w14:paraId="5FB8674A" w14:textId="77777777" w:rsidR="00DE4675" w:rsidRDefault="00DE4675"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F05FC"/>
    <w:multiLevelType w:val="multilevel"/>
    <w:tmpl w:val="49408F6E"/>
    <w:lvl w:ilvl="0">
      <w:start w:val="3"/>
      <w:numFmt w:val="decimal"/>
      <w:lvlText w:val="%1"/>
      <w:lvlJc w:val="left"/>
      <w:pPr>
        <w:ind w:left="360" w:hanging="360"/>
      </w:pPr>
      <w:rPr>
        <w:rFonts w:hint="default"/>
      </w:rPr>
    </w:lvl>
    <w:lvl w:ilvl="1">
      <w:start w:val="1"/>
      <w:numFmt w:val="decimal"/>
      <w:lvlText w:val="%1.%2"/>
      <w:lvlJc w:val="left"/>
      <w:pPr>
        <w:ind w:left="1506" w:hanging="360"/>
      </w:pPr>
      <w:rPr>
        <w:rFonts w:hint="default"/>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9"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10"/>
  </w:num>
  <w:num w:numId="2" w16cid:durableId="891191101">
    <w:abstractNumId w:val="3"/>
  </w:num>
  <w:num w:numId="3" w16cid:durableId="131799222">
    <w:abstractNumId w:val="13"/>
  </w:num>
  <w:num w:numId="4" w16cid:durableId="1487434129">
    <w:abstractNumId w:val="27"/>
  </w:num>
  <w:num w:numId="5" w16cid:durableId="462699757">
    <w:abstractNumId w:val="0"/>
  </w:num>
  <w:num w:numId="6" w16cid:durableId="698774015">
    <w:abstractNumId w:val="20"/>
  </w:num>
  <w:num w:numId="7" w16cid:durableId="1268150685">
    <w:abstractNumId w:val="16"/>
  </w:num>
  <w:num w:numId="8" w16cid:durableId="557940582">
    <w:abstractNumId w:val="26"/>
  </w:num>
  <w:num w:numId="9" w16cid:durableId="1310095883">
    <w:abstractNumId w:val="28"/>
  </w:num>
  <w:num w:numId="10" w16cid:durableId="7757198">
    <w:abstractNumId w:val="17"/>
  </w:num>
  <w:num w:numId="11" w16cid:durableId="899246426">
    <w:abstractNumId w:val="19"/>
  </w:num>
  <w:num w:numId="12" w16cid:durableId="523715091">
    <w:abstractNumId w:val="14"/>
  </w:num>
  <w:num w:numId="13" w16cid:durableId="1752236203">
    <w:abstractNumId w:val="7"/>
  </w:num>
  <w:num w:numId="14" w16cid:durableId="237980857">
    <w:abstractNumId w:val="9"/>
  </w:num>
  <w:num w:numId="15" w16cid:durableId="1524317196">
    <w:abstractNumId w:val="5"/>
  </w:num>
  <w:num w:numId="16" w16cid:durableId="20430957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8"/>
  </w:num>
  <w:num w:numId="18" w16cid:durableId="1458832474">
    <w:abstractNumId w:val="11"/>
  </w:num>
  <w:num w:numId="19" w16cid:durableId="1547718093">
    <w:abstractNumId w:val="23"/>
  </w:num>
  <w:num w:numId="20" w16cid:durableId="1300959141">
    <w:abstractNumId w:val="12"/>
  </w:num>
  <w:num w:numId="21" w16cid:durableId="894704096">
    <w:abstractNumId w:val="18"/>
  </w:num>
  <w:num w:numId="22" w16cid:durableId="2130708502">
    <w:abstractNumId w:val="15"/>
  </w:num>
  <w:num w:numId="23" w16cid:durableId="704866085">
    <w:abstractNumId w:val="4"/>
  </w:num>
  <w:num w:numId="24" w16cid:durableId="1537086705">
    <w:abstractNumId w:val="1"/>
  </w:num>
  <w:num w:numId="25" w16cid:durableId="1796635643">
    <w:abstractNumId w:val="24"/>
  </w:num>
  <w:num w:numId="26" w16cid:durableId="13263196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6"/>
  </w:num>
  <w:num w:numId="28" w16cid:durableId="225386286">
    <w:abstractNumId w:val="22"/>
  </w:num>
  <w:num w:numId="29" w16cid:durableId="1317758874">
    <w:abstractNumId w:val="29"/>
  </w:num>
  <w:num w:numId="30" w16cid:durableId="1377121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0384494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7DB9"/>
    <w:rsid w:val="000A1D47"/>
    <w:rsid w:val="000B6541"/>
    <w:rsid w:val="000B6C7E"/>
    <w:rsid w:val="000B7907"/>
    <w:rsid w:val="000C0429"/>
    <w:rsid w:val="000C45E8"/>
    <w:rsid w:val="000D01D9"/>
    <w:rsid w:val="00104951"/>
    <w:rsid w:val="00114472"/>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3891"/>
    <w:rsid w:val="001D3E8D"/>
    <w:rsid w:val="001E363E"/>
    <w:rsid w:val="00207DF5"/>
    <w:rsid w:val="00220FFF"/>
    <w:rsid w:val="0023739A"/>
    <w:rsid w:val="002422D7"/>
    <w:rsid w:val="00255F6F"/>
    <w:rsid w:val="00267369"/>
    <w:rsid w:val="0026785D"/>
    <w:rsid w:val="00271999"/>
    <w:rsid w:val="00286879"/>
    <w:rsid w:val="002C31BF"/>
    <w:rsid w:val="002D3748"/>
    <w:rsid w:val="002E0CD7"/>
    <w:rsid w:val="002E7995"/>
    <w:rsid w:val="002F026B"/>
    <w:rsid w:val="002F44A6"/>
    <w:rsid w:val="00302042"/>
    <w:rsid w:val="003068E2"/>
    <w:rsid w:val="00311AB7"/>
    <w:rsid w:val="0031419A"/>
    <w:rsid w:val="003538EC"/>
    <w:rsid w:val="00357BC6"/>
    <w:rsid w:val="003615FE"/>
    <w:rsid w:val="0037111D"/>
    <w:rsid w:val="003927C7"/>
    <w:rsid w:val="003956C6"/>
    <w:rsid w:val="00397C2A"/>
    <w:rsid w:val="003A4544"/>
    <w:rsid w:val="003E149B"/>
    <w:rsid w:val="003E6B9A"/>
    <w:rsid w:val="003E75CE"/>
    <w:rsid w:val="003F2241"/>
    <w:rsid w:val="003F5D19"/>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42527"/>
    <w:rsid w:val="00546053"/>
    <w:rsid w:val="00551D1F"/>
    <w:rsid w:val="00553375"/>
    <w:rsid w:val="005621A9"/>
    <w:rsid w:val="005658A6"/>
    <w:rsid w:val="005720E7"/>
    <w:rsid w:val="005722BB"/>
    <w:rsid w:val="005736B7"/>
    <w:rsid w:val="005754AC"/>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5032A"/>
    <w:rsid w:val="00660AD3"/>
    <w:rsid w:val="006655C7"/>
    <w:rsid w:val="006A0911"/>
    <w:rsid w:val="006A522A"/>
    <w:rsid w:val="006A5570"/>
    <w:rsid w:val="006A689C"/>
    <w:rsid w:val="006B3D79"/>
    <w:rsid w:val="006D53F8"/>
    <w:rsid w:val="006D6C86"/>
    <w:rsid w:val="006E0578"/>
    <w:rsid w:val="006E1194"/>
    <w:rsid w:val="006E314D"/>
    <w:rsid w:val="006E5726"/>
    <w:rsid w:val="006E7F06"/>
    <w:rsid w:val="006F7E3A"/>
    <w:rsid w:val="00710723"/>
    <w:rsid w:val="00720758"/>
    <w:rsid w:val="00723ED1"/>
    <w:rsid w:val="0073103A"/>
    <w:rsid w:val="00735ED4"/>
    <w:rsid w:val="00743525"/>
    <w:rsid w:val="0075100B"/>
    <w:rsid w:val="007531A0"/>
    <w:rsid w:val="0076286B"/>
    <w:rsid w:val="00764595"/>
    <w:rsid w:val="00766846"/>
    <w:rsid w:val="0077673A"/>
    <w:rsid w:val="007846E1"/>
    <w:rsid w:val="00790FDC"/>
    <w:rsid w:val="007A2402"/>
    <w:rsid w:val="007A38E8"/>
    <w:rsid w:val="007A566E"/>
    <w:rsid w:val="007B570C"/>
    <w:rsid w:val="007D39F2"/>
    <w:rsid w:val="007D5659"/>
    <w:rsid w:val="007E48E2"/>
    <w:rsid w:val="007E4A6E"/>
    <w:rsid w:val="007E6170"/>
    <w:rsid w:val="007F1A70"/>
    <w:rsid w:val="007F56A7"/>
    <w:rsid w:val="00807DD0"/>
    <w:rsid w:val="00813D08"/>
    <w:rsid w:val="00813F11"/>
    <w:rsid w:val="00814E27"/>
    <w:rsid w:val="00866032"/>
    <w:rsid w:val="00866224"/>
    <w:rsid w:val="00885868"/>
    <w:rsid w:val="00891334"/>
    <w:rsid w:val="008A3568"/>
    <w:rsid w:val="008C6D95"/>
    <w:rsid w:val="008D03B9"/>
    <w:rsid w:val="008E4046"/>
    <w:rsid w:val="008F18D6"/>
    <w:rsid w:val="00904780"/>
    <w:rsid w:val="009113A8"/>
    <w:rsid w:val="00920B0E"/>
    <w:rsid w:val="00922385"/>
    <w:rsid w:val="009223DF"/>
    <w:rsid w:val="009238C9"/>
    <w:rsid w:val="0093107D"/>
    <w:rsid w:val="00936091"/>
    <w:rsid w:val="00940D8A"/>
    <w:rsid w:val="00941DFD"/>
    <w:rsid w:val="00960114"/>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10745"/>
    <w:rsid w:val="00A20EDF"/>
    <w:rsid w:val="00A44328"/>
    <w:rsid w:val="00A453A3"/>
    <w:rsid w:val="00A579F6"/>
    <w:rsid w:val="00A6177B"/>
    <w:rsid w:val="00A63640"/>
    <w:rsid w:val="00A66136"/>
    <w:rsid w:val="00A74D45"/>
    <w:rsid w:val="00A94941"/>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57261"/>
    <w:rsid w:val="00B64B16"/>
    <w:rsid w:val="00B75EE1"/>
    <w:rsid w:val="00B77481"/>
    <w:rsid w:val="00B841EE"/>
    <w:rsid w:val="00B8518B"/>
    <w:rsid w:val="00B8573F"/>
    <w:rsid w:val="00B97A4E"/>
    <w:rsid w:val="00BB3740"/>
    <w:rsid w:val="00BB4EC2"/>
    <w:rsid w:val="00BC1D72"/>
    <w:rsid w:val="00BD7E91"/>
    <w:rsid w:val="00BE771D"/>
    <w:rsid w:val="00BF1516"/>
    <w:rsid w:val="00BF374D"/>
    <w:rsid w:val="00C02D0A"/>
    <w:rsid w:val="00C03A6E"/>
    <w:rsid w:val="00C16FF9"/>
    <w:rsid w:val="00C17F6D"/>
    <w:rsid w:val="00C21763"/>
    <w:rsid w:val="00C30759"/>
    <w:rsid w:val="00C44F6A"/>
    <w:rsid w:val="00C46699"/>
    <w:rsid w:val="00C71BAC"/>
    <w:rsid w:val="00C727E5"/>
    <w:rsid w:val="00C75FCA"/>
    <w:rsid w:val="00C8207D"/>
    <w:rsid w:val="00C94497"/>
    <w:rsid w:val="00C96B84"/>
    <w:rsid w:val="00CA7E8E"/>
    <w:rsid w:val="00CB5A25"/>
    <w:rsid w:val="00CB7B5A"/>
    <w:rsid w:val="00CC1E2B"/>
    <w:rsid w:val="00CD1156"/>
    <w:rsid w:val="00CD1FC4"/>
    <w:rsid w:val="00CE371D"/>
    <w:rsid w:val="00CF7DC0"/>
    <w:rsid w:val="00D02A4D"/>
    <w:rsid w:val="00D03CF3"/>
    <w:rsid w:val="00D21061"/>
    <w:rsid w:val="00D22D39"/>
    <w:rsid w:val="00D316A7"/>
    <w:rsid w:val="00D4108E"/>
    <w:rsid w:val="00D44B3B"/>
    <w:rsid w:val="00D6163D"/>
    <w:rsid w:val="00D63009"/>
    <w:rsid w:val="00D67399"/>
    <w:rsid w:val="00D831A3"/>
    <w:rsid w:val="00D902AD"/>
    <w:rsid w:val="00D9235C"/>
    <w:rsid w:val="00DA6FFE"/>
    <w:rsid w:val="00DC3110"/>
    <w:rsid w:val="00DD46F3"/>
    <w:rsid w:val="00DD5368"/>
    <w:rsid w:val="00DD58A6"/>
    <w:rsid w:val="00DE4675"/>
    <w:rsid w:val="00DE56F2"/>
    <w:rsid w:val="00DF116D"/>
    <w:rsid w:val="00E141C4"/>
    <w:rsid w:val="00E26114"/>
    <w:rsid w:val="00E30314"/>
    <w:rsid w:val="00E62CB1"/>
    <w:rsid w:val="00E67DFC"/>
    <w:rsid w:val="00E70D8C"/>
    <w:rsid w:val="00E722ED"/>
    <w:rsid w:val="00E824F1"/>
    <w:rsid w:val="00E9183A"/>
    <w:rsid w:val="00EB104F"/>
    <w:rsid w:val="00ED14BD"/>
    <w:rsid w:val="00EE5E31"/>
    <w:rsid w:val="00EF2CEC"/>
    <w:rsid w:val="00F01440"/>
    <w:rsid w:val="00F12DEC"/>
    <w:rsid w:val="00F14433"/>
    <w:rsid w:val="00F1715C"/>
    <w:rsid w:val="00F310F8"/>
    <w:rsid w:val="00F35939"/>
    <w:rsid w:val="00F44F4D"/>
    <w:rsid w:val="00F45607"/>
    <w:rsid w:val="00F52191"/>
    <w:rsid w:val="00F548A3"/>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26</TotalTime>
  <Pages>21</Pages>
  <Words>9757</Words>
  <Characters>57567</Characters>
  <Application>Microsoft Office Word</Application>
  <DocSecurity>0</DocSecurity>
  <Lines>479</Lines>
  <Paragraphs>134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6</cp:revision>
  <cp:lastPrinted>2019-02-22T13:28:00Z</cp:lastPrinted>
  <dcterms:created xsi:type="dcterms:W3CDTF">2024-07-04T11:54:00Z</dcterms:created>
  <dcterms:modified xsi:type="dcterms:W3CDTF">2024-12-17T13:28:00Z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